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EE3C" w14:textId="77777777" w:rsidR="00207070" w:rsidRPr="00EE122A" w:rsidRDefault="00207070" w:rsidP="00207070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EE122A">
        <w:rPr>
          <w:rFonts w:ascii="Times New Roman" w:hAnsi="Times New Roman" w:cs="Times New Roman"/>
          <w:b/>
          <w:caps/>
          <w:sz w:val="24"/>
          <w:szCs w:val="24"/>
        </w:rPr>
        <w:t>Naziv korisnika: Zatvor u Karlovcu</w:t>
      </w:r>
    </w:p>
    <w:p w14:paraId="59A17340" w14:textId="77777777" w:rsidR="00207070" w:rsidRPr="00EE122A" w:rsidRDefault="00207070" w:rsidP="00207070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EE122A">
        <w:rPr>
          <w:rFonts w:ascii="Times New Roman" w:hAnsi="Times New Roman" w:cs="Times New Roman"/>
          <w:b/>
          <w:caps/>
          <w:sz w:val="24"/>
          <w:szCs w:val="24"/>
        </w:rPr>
        <w:t>RKP broj: 3244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FC777" w14:textId="77777777" w:rsidR="00207070" w:rsidRDefault="00207070" w:rsidP="00207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03D3E937" w14:textId="5CD23140" w:rsidR="00207070" w:rsidRPr="003F474B" w:rsidRDefault="00207070" w:rsidP="00207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2026. TE PROJEKCIJAMA ZA 2027. I 2028. GODINU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AC7F1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18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46B4CA4C" w:rsidR="00C85F67" w:rsidRPr="00AC7F18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Prijedlogom plana proračuna za 202</w:t>
      </w:r>
      <w:r w:rsidR="00207070" w:rsidRPr="00AC7F18">
        <w:rPr>
          <w:rFonts w:ascii="Times New Roman" w:hAnsi="Times New Roman" w:cs="Times New Roman"/>
          <w:sz w:val="24"/>
          <w:szCs w:val="24"/>
        </w:rPr>
        <w:t>6</w:t>
      </w:r>
      <w:r w:rsidRPr="00AC7F18">
        <w:rPr>
          <w:rFonts w:ascii="Times New Roman" w:hAnsi="Times New Roman" w:cs="Times New Roman"/>
          <w:sz w:val="24"/>
          <w:szCs w:val="24"/>
        </w:rPr>
        <w:t>.</w:t>
      </w:r>
      <w:r w:rsidR="00E07169" w:rsidRPr="00AC7F18"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sz w:val="24"/>
          <w:szCs w:val="24"/>
        </w:rPr>
        <w:t>godinu te projekcijama za 202</w:t>
      </w:r>
      <w:r w:rsidR="00207070" w:rsidRPr="00AC7F18">
        <w:rPr>
          <w:rFonts w:ascii="Times New Roman" w:hAnsi="Times New Roman" w:cs="Times New Roman"/>
          <w:sz w:val="24"/>
          <w:szCs w:val="24"/>
        </w:rPr>
        <w:t>7</w:t>
      </w:r>
      <w:r w:rsidRPr="00AC7F18">
        <w:rPr>
          <w:rFonts w:ascii="Times New Roman" w:hAnsi="Times New Roman" w:cs="Times New Roman"/>
          <w:sz w:val="24"/>
          <w:szCs w:val="24"/>
        </w:rPr>
        <w:t>. i 20</w:t>
      </w:r>
      <w:r w:rsidR="003C2393" w:rsidRPr="00AC7F18">
        <w:rPr>
          <w:rFonts w:ascii="Times New Roman" w:hAnsi="Times New Roman" w:cs="Times New Roman"/>
          <w:sz w:val="24"/>
          <w:szCs w:val="24"/>
        </w:rPr>
        <w:t>2</w:t>
      </w:r>
      <w:r w:rsidR="00207070" w:rsidRPr="00AC7F18">
        <w:rPr>
          <w:rFonts w:ascii="Times New Roman" w:hAnsi="Times New Roman" w:cs="Times New Roman"/>
          <w:sz w:val="24"/>
          <w:szCs w:val="24"/>
        </w:rPr>
        <w:t>8</w:t>
      </w:r>
      <w:r w:rsidRPr="00AC7F18">
        <w:rPr>
          <w:rFonts w:ascii="Times New Roman" w:hAnsi="Times New Roman" w:cs="Times New Roman"/>
          <w:sz w:val="24"/>
          <w:szCs w:val="24"/>
        </w:rPr>
        <w:t xml:space="preserve">. godinu planira se ostvarivanje prihoda iz izvora 11 – Državni proračun, </w:t>
      </w:r>
      <w:r w:rsidR="00207070" w:rsidRPr="00AC7F18">
        <w:rPr>
          <w:rFonts w:ascii="Times New Roman" w:hAnsi="Times New Roman" w:cs="Times New Roman"/>
          <w:sz w:val="24"/>
          <w:szCs w:val="24"/>
        </w:rPr>
        <w:t xml:space="preserve">te </w:t>
      </w:r>
      <w:r w:rsidRPr="00AC7F18">
        <w:rPr>
          <w:rFonts w:ascii="Times New Roman" w:hAnsi="Times New Roman" w:cs="Times New Roman"/>
          <w:sz w:val="24"/>
          <w:szCs w:val="24"/>
        </w:rPr>
        <w:t>izvora 31- Vlastiti prihodi.</w:t>
      </w:r>
      <w:r w:rsidR="00E07169" w:rsidRPr="00AC7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27CC7" w14:textId="56DA3787" w:rsidR="00603786" w:rsidRPr="00AC7F18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Plan prihoda za 202</w:t>
      </w:r>
      <w:r w:rsidR="00207070" w:rsidRPr="00AC7F18">
        <w:rPr>
          <w:rFonts w:ascii="Times New Roman" w:hAnsi="Times New Roman" w:cs="Times New Roman"/>
          <w:sz w:val="24"/>
          <w:szCs w:val="24"/>
        </w:rPr>
        <w:t>6</w:t>
      </w:r>
      <w:r w:rsidRPr="00AC7F18">
        <w:rPr>
          <w:rFonts w:ascii="Times New Roman" w:hAnsi="Times New Roman" w:cs="Times New Roman"/>
          <w:sz w:val="24"/>
          <w:szCs w:val="24"/>
        </w:rPr>
        <w:t>.g.  te projekcije plana prihoda za 202</w:t>
      </w:r>
      <w:r w:rsidR="00207070" w:rsidRPr="00AC7F18">
        <w:rPr>
          <w:rFonts w:ascii="Times New Roman" w:hAnsi="Times New Roman" w:cs="Times New Roman"/>
          <w:sz w:val="24"/>
          <w:szCs w:val="24"/>
        </w:rPr>
        <w:t>7</w:t>
      </w:r>
      <w:r w:rsidRPr="00AC7F18">
        <w:rPr>
          <w:rFonts w:ascii="Times New Roman" w:hAnsi="Times New Roman" w:cs="Times New Roman"/>
          <w:sz w:val="24"/>
          <w:szCs w:val="24"/>
        </w:rPr>
        <w:t>.g. i 202</w:t>
      </w:r>
      <w:r w:rsidR="00207070" w:rsidRPr="00AC7F18">
        <w:rPr>
          <w:rFonts w:ascii="Times New Roman" w:hAnsi="Times New Roman" w:cs="Times New Roman"/>
          <w:sz w:val="24"/>
          <w:szCs w:val="24"/>
        </w:rPr>
        <w:t>8</w:t>
      </w:r>
      <w:r w:rsidRPr="00AC7F18">
        <w:rPr>
          <w:rFonts w:ascii="Times New Roman" w:hAnsi="Times New Roman" w:cs="Times New Roman"/>
          <w:sz w:val="24"/>
          <w:szCs w:val="24"/>
        </w:rPr>
        <w:t>.g. izrađeni su na temelju zadanih limita (za prihode iz Državnog proračuna) te prema realno očekivanoj dinamici ostvarivanja vlastitih prihoda.</w:t>
      </w:r>
    </w:p>
    <w:p w14:paraId="5049AB9E" w14:textId="3548F532" w:rsidR="00C85F67" w:rsidRPr="00AC7F18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AC7F18">
        <w:rPr>
          <w:rFonts w:ascii="Times New Roman" w:hAnsi="Times New Roman" w:cs="Times New Roman"/>
          <w:sz w:val="24"/>
          <w:szCs w:val="24"/>
        </w:rPr>
        <w:t>U 202</w:t>
      </w:r>
      <w:r w:rsidR="00207070" w:rsidRPr="00AC7F18">
        <w:rPr>
          <w:rFonts w:ascii="Times New Roman" w:hAnsi="Times New Roman" w:cs="Times New Roman"/>
          <w:sz w:val="24"/>
          <w:szCs w:val="24"/>
        </w:rPr>
        <w:t>6</w:t>
      </w:r>
      <w:r w:rsidRPr="00AC7F18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3549B79F" w14:textId="3EBA4896" w:rsidR="00C85F67" w:rsidRPr="00AC7F18" w:rsidRDefault="00C85F67" w:rsidP="00C85F6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207070" w:rsidRPr="00AC7F18">
        <w:rPr>
          <w:rFonts w:ascii="Times New Roman" w:hAnsi="Times New Roman" w:cs="Times New Roman"/>
          <w:sz w:val="24"/>
          <w:szCs w:val="24"/>
        </w:rPr>
        <w:t>2.229.500,00</w:t>
      </w:r>
      <w:r w:rsidR="003F474B" w:rsidRPr="00AC7F18">
        <w:rPr>
          <w:rFonts w:ascii="Times New Roman" w:hAnsi="Times New Roman" w:cs="Times New Roman"/>
          <w:sz w:val="24"/>
          <w:szCs w:val="24"/>
        </w:rPr>
        <w:t xml:space="preserve"> €</w:t>
      </w:r>
      <w:r w:rsidRPr="00AC7F1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28DFE601" w14:textId="1D2EF9BA" w:rsidR="008A6796" w:rsidRPr="00AC7F18" w:rsidRDefault="00C85F67" w:rsidP="008A679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3F474B" w:rsidRPr="00AC7F18">
        <w:rPr>
          <w:rFonts w:ascii="Times New Roman" w:hAnsi="Times New Roman" w:cs="Times New Roman"/>
          <w:sz w:val="24"/>
          <w:szCs w:val="24"/>
        </w:rPr>
        <w:t xml:space="preserve"> </w:t>
      </w:r>
      <w:r w:rsidR="00207070" w:rsidRPr="00AC7F18">
        <w:rPr>
          <w:rFonts w:ascii="Times New Roman" w:hAnsi="Times New Roman" w:cs="Times New Roman"/>
          <w:sz w:val="24"/>
          <w:szCs w:val="24"/>
        </w:rPr>
        <w:t>790,00</w:t>
      </w:r>
      <w:r w:rsidR="003F474B" w:rsidRPr="00AC7F18">
        <w:rPr>
          <w:rFonts w:ascii="Times New Roman" w:hAnsi="Times New Roman" w:cs="Times New Roman"/>
          <w:sz w:val="24"/>
          <w:szCs w:val="24"/>
        </w:rPr>
        <w:t xml:space="preserve"> €</w:t>
      </w:r>
      <w:r w:rsidRPr="00AC7F1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3044086"/>
      <w:r w:rsidR="00207070" w:rsidRPr="00AC7F18">
        <w:rPr>
          <w:rFonts w:ascii="Times New Roman" w:hAnsi="Times New Roman" w:cs="Times New Roman"/>
          <w:sz w:val="24"/>
          <w:szCs w:val="24"/>
        </w:rPr>
        <w:t xml:space="preserve">koji se planiraju ostvariti od usluga rada zatvorenika, usluge sprovođenja i </w:t>
      </w:r>
      <w:proofErr w:type="spellStart"/>
      <w:r w:rsidR="00207070" w:rsidRPr="00AC7F18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="00207070" w:rsidRPr="00AC7F18">
        <w:rPr>
          <w:rFonts w:ascii="Times New Roman" w:hAnsi="Times New Roman" w:cs="Times New Roman"/>
          <w:sz w:val="24"/>
          <w:szCs w:val="24"/>
        </w:rPr>
        <w:t xml:space="preserve"> po zahtjevu zatvorenika te ostalih prihoda koji uključuju fotokopiranja dokumentacije po zahtjevu zatvorenika.</w:t>
      </w:r>
    </w:p>
    <w:bookmarkEnd w:id="0"/>
    <w:bookmarkEnd w:id="1"/>
    <w:p w14:paraId="6D4D1CB7" w14:textId="636469A2" w:rsidR="008A6796" w:rsidRPr="00AC7F18" w:rsidRDefault="008A6796" w:rsidP="008A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E53594" w14:textId="0DCB6EAC" w:rsidR="00207070" w:rsidRPr="00AC7F18" w:rsidRDefault="00207070" w:rsidP="00207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U projekcijama plana za 2027. g. planirani su prihodi iz</w:t>
      </w:r>
    </w:p>
    <w:p w14:paraId="46456288" w14:textId="5D0A97F0" w:rsidR="00207070" w:rsidRPr="00AC7F18" w:rsidRDefault="00207070" w:rsidP="0020707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izvora 11 – Državni proračun u iznosu 2.232.700,00</w:t>
      </w:r>
      <w:r w:rsidR="00AC7F18"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sz w:val="24"/>
          <w:szCs w:val="24"/>
        </w:rPr>
        <w:t>€ za potrebe redovnog poslovanja,</w:t>
      </w:r>
    </w:p>
    <w:p w14:paraId="6EE1C74E" w14:textId="7D9E8D25" w:rsidR="00207070" w:rsidRPr="00AC7F18" w:rsidRDefault="00207070" w:rsidP="0020707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 xml:space="preserve">izvora 31 – Vlastiti prihodi u iznosu 790,00 € koji se planiraju ostvariti od usluga rada zatvorenika, usluge sprovođenja i </w:t>
      </w:r>
      <w:proofErr w:type="spellStart"/>
      <w:r w:rsidRPr="00AC7F18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Pr="00AC7F18">
        <w:rPr>
          <w:rFonts w:ascii="Times New Roman" w:hAnsi="Times New Roman" w:cs="Times New Roman"/>
          <w:sz w:val="24"/>
          <w:szCs w:val="24"/>
        </w:rPr>
        <w:t xml:space="preserve"> po zahtjevu zatvorenika te ostalih prihoda koji uključuju fotokopiranja dokumentacije po zahtjevu zatvorenika.</w:t>
      </w:r>
    </w:p>
    <w:p w14:paraId="66A7FB9C" w14:textId="77777777" w:rsidR="00207070" w:rsidRPr="00AC7F18" w:rsidRDefault="00207070" w:rsidP="00207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C8EAD" w14:textId="640D4848" w:rsidR="00207070" w:rsidRPr="00AC7F18" w:rsidRDefault="00207070" w:rsidP="00207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U projekcijama plana za 2028. g. planirani su prihodi iz</w:t>
      </w:r>
    </w:p>
    <w:p w14:paraId="40AA581E" w14:textId="7A73B910" w:rsidR="00207070" w:rsidRPr="00AC7F18" w:rsidRDefault="00207070" w:rsidP="0020707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izvora 11 – Državni proračun u iznosu 2.256.700,00</w:t>
      </w:r>
      <w:r w:rsidR="00AC7F18"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sz w:val="24"/>
          <w:szCs w:val="24"/>
        </w:rPr>
        <w:t>€ za potrebe redovnog poslovanja,</w:t>
      </w:r>
    </w:p>
    <w:p w14:paraId="6203457F" w14:textId="67A3E472" w:rsidR="00207070" w:rsidRPr="00AC7F18" w:rsidRDefault="00207070" w:rsidP="0020707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 xml:space="preserve">izvora 31 – Vlastiti prihodi u iznosu 790,00 € koji se planiraju ostvariti od usluga rada zatvorenika, usluge sprovođenja i </w:t>
      </w:r>
      <w:proofErr w:type="spellStart"/>
      <w:r w:rsidRPr="00AC7F18">
        <w:rPr>
          <w:rFonts w:ascii="Times New Roman" w:hAnsi="Times New Roman" w:cs="Times New Roman"/>
          <w:sz w:val="24"/>
          <w:szCs w:val="24"/>
        </w:rPr>
        <w:t>preprata</w:t>
      </w:r>
      <w:proofErr w:type="spellEnd"/>
      <w:r w:rsidRPr="00AC7F18">
        <w:rPr>
          <w:rFonts w:ascii="Times New Roman" w:hAnsi="Times New Roman" w:cs="Times New Roman"/>
          <w:sz w:val="24"/>
          <w:szCs w:val="24"/>
        </w:rPr>
        <w:t xml:space="preserve"> po zahtjevu zatvorenika te ostalih prihoda koji uključuju fotokopiranja dokumentacije po zahtjevu zatvorenika.</w:t>
      </w:r>
    </w:p>
    <w:p w14:paraId="20F3EB55" w14:textId="77777777" w:rsidR="003F474B" w:rsidRPr="00AC7F18" w:rsidRDefault="003F474B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AC7F1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18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1CF727DA" w:rsidR="008A6796" w:rsidRPr="00AC7F18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U 202</w:t>
      </w:r>
      <w:r w:rsidR="00207070" w:rsidRPr="00AC7F18">
        <w:rPr>
          <w:rFonts w:ascii="Times New Roman" w:hAnsi="Times New Roman" w:cs="Times New Roman"/>
          <w:sz w:val="24"/>
          <w:szCs w:val="24"/>
        </w:rPr>
        <w:t>6</w:t>
      </w:r>
      <w:r w:rsidRPr="00AC7F18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AC7F18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AC7F1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07070" w:rsidRPr="00AC7F18">
        <w:rPr>
          <w:rFonts w:ascii="Times New Roman" w:hAnsi="Times New Roman" w:cs="Times New Roman"/>
          <w:sz w:val="24"/>
          <w:szCs w:val="24"/>
        </w:rPr>
        <w:t xml:space="preserve">2.230.290,00 </w:t>
      </w:r>
      <w:r w:rsidR="008A6796" w:rsidRPr="00AC7F18">
        <w:rPr>
          <w:rFonts w:ascii="Times New Roman" w:hAnsi="Times New Roman" w:cs="Times New Roman"/>
          <w:sz w:val="24"/>
          <w:szCs w:val="24"/>
        </w:rPr>
        <w:t>€.</w:t>
      </w:r>
      <w:r w:rsidR="00554924" w:rsidRPr="00AC7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4667C" w14:textId="51EEF4AC" w:rsidR="00207070" w:rsidRPr="00AC7F18" w:rsidRDefault="00554924" w:rsidP="0020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AC7F18"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AC7F18">
        <w:rPr>
          <w:rFonts w:ascii="Times New Roman" w:hAnsi="Times New Roman" w:cs="Times New Roman"/>
          <w:sz w:val="24"/>
          <w:szCs w:val="24"/>
        </w:rPr>
        <w:t xml:space="preserve"> iznose </w:t>
      </w:r>
      <w:r w:rsidR="00207070" w:rsidRPr="00AC7F18">
        <w:rPr>
          <w:rFonts w:ascii="Times New Roman" w:hAnsi="Times New Roman" w:cs="Times New Roman"/>
          <w:sz w:val="24"/>
          <w:szCs w:val="24"/>
        </w:rPr>
        <w:t>2.229.500,00</w:t>
      </w:r>
      <w:r w:rsidR="008A6796" w:rsidRPr="00AC7F18">
        <w:rPr>
          <w:rFonts w:ascii="Times New Roman" w:hAnsi="Times New Roman" w:cs="Times New Roman"/>
          <w:sz w:val="24"/>
          <w:szCs w:val="24"/>
        </w:rPr>
        <w:t xml:space="preserve"> €</w:t>
      </w:r>
      <w:r w:rsidR="00207070" w:rsidRPr="00AC7F18">
        <w:rPr>
          <w:rFonts w:ascii="Times New Roman" w:hAnsi="Times New Roman" w:cs="Times New Roman"/>
          <w:sz w:val="24"/>
          <w:szCs w:val="24"/>
        </w:rPr>
        <w:t>. Najznačajniji rashodi, odnosno najveći dio odnosi se na financiranje rashoda za zaposlene u iznosu</w:t>
      </w:r>
      <w:r w:rsidR="00207070" w:rsidRPr="00AC7F18">
        <w:t xml:space="preserve"> od </w:t>
      </w:r>
      <w:r w:rsidR="00207070" w:rsidRPr="00AC7F18">
        <w:rPr>
          <w:rFonts w:ascii="Times New Roman" w:hAnsi="Times New Roman" w:cs="Times New Roman"/>
          <w:sz w:val="24"/>
          <w:szCs w:val="24"/>
        </w:rPr>
        <w:t>1.964.600,00 €, a čine ih plaće za zaposlene, doprinosi na plaću i ostali rashodi za zaposlene te iznose 88,12% ukupnih rashoda za 2026. godinu.</w:t>
      </w:r>
    </w:p>
    <w:p w14:paraId="5B3C6A4D" w14:textId="31FB034C" w:rsidR="00207070" w:rsidRPr="00AC7F18" w:rsidRDefault="00207070" w:rsidP="0020707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 xml:space="preserve">Rashodi za materijal i energiju, usluge i ostale nespomenute rashode planiraju se u iznosu od 262.600,00 €, a najvećim dijelom obuhvaćaju prijevoz za zaposlene, sirovine i materijal, energiju te komunalne usluge. Za financijske rashode planira se utrošiti 1.300,00 € za bankarske </w:t>
      </w:r>
      <w:r w:rsidRPr="00AC7F18">
        <w:rPr>
          <w:rFonts w:ascii="Times New Roman" w:hAnsi="Times New Roman" w:cs="Times New Roman"/>
          <w:sz w:val="24"/>
          <w:szCs w:val="24"/>
        </w:rPr>
        <w:lastRenderedPageBreak/>
        <w:t>usluge i usluge platnog prometa</w:t>
      </w:r>
      <w:r w:rsidR="00AC7F18" w:rsidRPr="00AC7F18">
        <w:rPr>
          <w:rFonts w:ascii="Times New Roman" w:hAnsi="Times New Roman" w:cs="Times New Roman"/>
          <w:sz w:val="24"/>
          <w:szCs w:val="24"/>
        </w:rPr>
        <w:t xml:space="preserve"> dok je z</w:t>
      </w:r>
      <w:r w:rsidRPr="00AC7F18">
        <w:rPr>
          <w:rFonts w:ascii="Times New Roman" w:hAnsi="Times New Roman" w:cs="Times New Roman"/>
          <w:sz w:val="24"/>
          <w:szCs w:val="24"/>
        </w:rPr>
        <w:t xml:space="preserve">a rashode za nabavu proizvedene dugotrajne imovine planiran iznos od </w:t>
      </w:r>
      <w:r w:rsidR="00AC7F18" w:rsidRPr="00AC7F18">
        <w:rPr>
          <w:rFonts w:ascii="Times New Roman" w:hAnsi="Times New Roman" w:cs="Times New Roman"/>
          <w:sz w:val="24"/>
          <w:szCs w:val="24"/>
        </w:rPr>
        <w:t>1</w:t>
      </w:r>
      <w:r w:rsidRPr="00AC7F18">
        <w:rPr>
          <w:rFonts w:ascii="Times New Roman" w:hAnsi="Times New Roman" w:cs="Times New Roman"/>
          <w:sz w:val="24"/>
          <w:szCs w:val="24"/>
        </w:rPr>
        <w:t>.000,00 €</w:t>
      </w:r>
      <w:r w:rsidR="00AC7F18" w:rsidRPr="00AC7F18">
        <w:rPr>
          <w:rFonts w:ascii="Times New Roman" w:hAnsi="Times New Roman" w:cs="Times New Roman"/>
          <w:sz w:val="24"/>
          <w:szCs w:val="24"/>
        </w:rPr>
        <w:t>.</w:t>
      </w:r>
    </w:p>
    <w:p w14:paraId="747F3507" w14:textId="448F83B6" w:rsidR="00207070" w:rsidRPr="00AC7F18" w:rsidRDefault="00207070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b/>
          <w:bCs/>
          <w:sz w:val="24"/>
          <w:szCs w:val="24"/>
        </w:rPr>
        <w:t xml:space="preserve">Vlastitih prihodi (izvor 31) </w:t>
      </w:r>
      <w:r w:rsidRPr="00AC7F18">
        <w:rPr>
          <w:rFonts w:ascii="Times New Roman" w:hAnsi="Times New Roman" w:cs="Times New Roman"/>
          <w:bCs/>
          <w:sz w:val="24"/>
          <w:szCs w:val="24"/>
        </w:rPr>
        <w:t>iznose 7</w:t>
      </w:r>
      <w:r w:rsidR="00AC7F18" w:rsidRPr="00AC7F18">
        <w:rPr>
          <w:rFonts w:ascii="Times New Roman" w:hAnsi="Times New Roman" w:cs="Times New Roman"/>
          <w:bCs/>
          <w:sz w:val="24"/>
          <w:szCs w:val="24"/>
        </w:rPr>
        <w:t>9</w:t>
      </w:r>
      <w:r w:rsidRPr="00AC7F18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Pr="00AC7F18">
        <w:rPr>
          <w:rFonts w:ascii="Times New Roman" w:hAnsi="Times New Roman" w:cs="Times New Roman"/>
          <w:sz w:val="24"/>
          <w:szCs w:val="24"/>
        </w:rPr>
        <w:t>€, te će se utrošiti za pokriće materijalnih izdataka vezanih uz poslovanje zatvora te za poboljšanje uvjeta života i rada zatvorenika.</w:t>
      </w:r>
    </w:p>
    <w:p w14:paraId="6E6FD3C6" w14:textId="77777777" w:rsidR="00207070" w:rsidRPr="00AC7F18" w:rsidRDefault="00207070" w:rsidP="00B85FA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BD7C69A" w14:textId="74789304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U 2027. godini ukupni rashodi planirani su u iznosu 2.233.490,00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sz w:val="24"/>
          <w:szCs w:val="24"/>
        </w:rPr>
        <w:t xml:space="preserve">€. </w:t>
      </w:r>
    </w:p>
    <w:p w14:paraId="4FEAE214" w14:textId="520D5845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AC7F18"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AC7F18">
        <w:rPr>
          <w:rFonts w:ascii="Times New Roman" w:hAnsi="Times New Roman" w:cs="Times New Roman"/>
          <w:sz w:val="24"/>
          <w:szCs w:val="24"/>
        </w:rPr>
        <w:t xml:space="preserve"> iznose 2.232.700,00 €. Najznačajniji rashodi, odnosno najveći dio odnosi se na financiranje rashoda za zaposlene u iznosu</w:t>
      </w:r>
      <w:r w:rsidRPr="00AC7F18">
        <w:t xml:space="preserve"> od </w:t>
      </w:r>
      <w:r w:rsidRPr="00AC7F18">
        <w:rPr>
          <w:rFonts w:ascii="Times New Roman" w:hAnsi="Times New Roman" w:cs="Times New Roman"/>
          <w:sz w:val="24"/>
          <w:szCs w:val="24"/>
        </w:rPr>
        <w:t>1.969.000,00 €, a čine ih plaće za zaposlene, doprinosi na plaću i ostali rashodi za zaposlene te iznose 88,19% ukupnih rashoda za 2027. godinu.</w:t>
      </w:r>
    </w:p>
    <w:p w14:paraId="00EFF4E8" w14:textId="50ACF39E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Rashodi za materijal i energiju, usluge i ostale nespomenute rashode planiraju se u iznosu od 261.400,00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sz w:val="24"/>
          <w:szCs w:val="24"/>
        </w:rPr>
        <w:t>€, a najvećim dijelom obuhvaćaju prijevoz za zaposlene, sirovine i materijal, energiju te komunalne usluge. Za financijske rashode planira se utrošiti 1.300,00 € za bankarske usluge i usluge platnog prometa dok je za rashode za nabavu proizvedene dugotrajne imovine planiran iznos od 1.000,00 €.</w:t>
      </w:r>
    </w:p>
    <w:p w14:paraId="7FC3A291" w14:textId="50BCC258" w:rsidR="00AC7F18" w:rsidRPr="00AC7F18" w:rsidRDefault="00AC7F18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b/>
          <w:bCs/>
          <w:sz w:val="24"/>
          <w:szCs w:val="24"/>
        </w:rPr>
        <w:t xml:space="preserve">Vlastitih prihodi (izvor 31) </w:t>
      </w:r>
      <w:r w:rsidRPr="00AC7F18">
        <w:rPr>
          <w:rFonts w:ascii="Times New Roman" w:hAnsi="Times New Roman" w:cs="Times New Roman"/>
          <w:bCs/>
          <w:sz w:val="24"/>
          <w:szCs w:val="24"/>
        </w:rPr>
        <w:t xml:space="preserve">iznose 790,00 </w:t>
      </w:r>
      <w:r w:rsidRPr="00AC7F18">
        <w:rPr>
          <w:rFonts w:ascii="Times New Roman" w:hAnsi="Times New Roman" w:cs="Times New Roman"/>
          <w:sz w:val="24"/>
          <w:szCs w:val="24"/>
        </w:rPr>
        <w:t>€, te će se utrošiti za pokriće materijalnih izdataka vezanih uz poslovanje zatvora te za poboljšanje uvjeta života i rada zatvorenika.</w:t>
      </w:r>
    </w:p>
    <w:p w14:paraId="3C73FACA" w14:textId="77777777" w:rsidR="00AC7F18" w:rsidRPr="00AC7F18" w:rsidRDefault="00AC7F18" w:rsidP="00B85FA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D83F885" w14:textId="3739B628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 xml:space="preserve">U 2028. godini ukupni rashodi planirani su u iznosu 2.257.490,00 €. </w:t>
      </w:r>
    </w:p>
    <w:p w14:paraId="6AE1BD16" w14:textId="0AEDF032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AC7F18">
        <w:rPr>
          <w:rFonts w:ascii="Times New Roman" w:hAnsi="Times New Roman" w:cs="Times New Roman"/>
          <w:sz w:val="24"/>
          <w:szCs w:val="24"/>
        </w:rPr>
        <w:t xml:space="preserve"> </w:t>
      </w:r>
      <w:r w:rsidRPr="00AC7F18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AC7F18">
        <w:rPr>
          <w:rFonts w:ascii="Times New Roman" w:hAnsi="Times New Roman" w:cs="Times New Roman"/>
          <w:sz w:val="24"/>
          <w:szCs w:val="24"/>
        </w:rPr>
        <w:t xml:space="preserve"> iznose 2.256.700,00 €. Najznačajniji rashodi, odnosno najveći dio odnosi se na financiranje rashoda za zaposlene u iznosu</w:t>
      </w:r>
      <w:r w:rsidRPr="00AC7F18">
        <w:t xml:space="preserve"> od </w:t>
      </w:r>
      <w:r w:rsidRPr="00AC7F18">
        <w:rPr>
          <w:rFonts w:ascii="Times New Roman" w:hAnsi="Times New Roman" w:cs="Times New Roman"/>
          <w:sz w:val="24"/>
          <w:szCs w:val="24"/>
        </w:rPr>
        <w:t>1.996.000,00 €, a čine ih plaće za zaposlene, doprinosi na plaću i ostali rashodi za zaposlene te iznose 88,44% ukupnih rashoda za 2028. godinu.</w:t>
      </w:r>
    </w:p>
    <w:p w14:paraId="711FECBA" w14:textId="50FA8406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Rashodi za materijal i energiju, usluge i ostale nespomenute rashode planiraju se u iznosu od 259.400,00 €, a najvećim dijelom obuhvaćaju prijevoz za zaposlene, sirovine i materijal, energiju te komunalne usluge. Za financijske rashode planira se utrošiti 1.300,00 € za bankarske usluge i usluge platnog prometa.</w:t>
      </w:r>
    </w:p>
    <w:p w14:paraId="70C97F99" w14:textId="77777777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b/>
          <w:bCs/>
          <w:sz w:val="24"/>
          <w:szCs w:val="24"/>
        </w:rPr>
        <w:t xml:space="preserve">Vlastitih prihodi (izvor 31) </w:t>
      </w:r>
      <w:r w:rsidRPr="00AC7F18">
        <w:rPr>
          <w:rFonts w:ascii="Times New Roman" w:hAnsi="Times New Roman" w:cs="Times New Roman"/>
          <w:bCs/>
          <w:sz w:val="24"/>
          <w:szCs w:val="24"/>
        </w:rPr>
        <w:t xml:space="preserve">iznose 790,00 </w:t>
      </w:r>
      <w:r w:rsidRPr="00AC7F18">
        <w:rPr>
          <w:rFonts w:ascii="Times New Roman" w:hAnsi="Times New Roman" w:cs="Times New Roman"/>
          <w:sz w:val="24"/>
          <w:szCs w:val="24"/>
        </w:rPr>
        <w:t>€, te će se utrošiti za pokriće materijalnih izdataka vezanih uz poslovanje zatvora te za poboljšanje uvjeta života i rada zatvorenika.</w:t>
      </w:r>
    </w:p>
    <w:p w14:paraId="7D30FD4D" w14:textId="77777777" w:rsidR="00AC7F18" w:rsidRPr="00AC7F18" w:rsidRDefault="00AC7F18" w:rsidP="00AC7F1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AF94BEB" w14:textId="77777777" w:rsidR="00AC7F18" w:rsidRPr="00AC7F18" w:rsidRDefault="00AC7F18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AC7F1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18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DC334B5" w14:textId="77777777" w:rsidR="00AC7F18" w:rsidRPr="00AC7F18" w:rsidRDefault="00AC7F18" w:rsidP="00AC7F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>Prijenos sredstava planira se u iznosu od 2.000,00 €, a odnose se na izvor 31 – Vlastiti prihodi koji se planiraju utrošiti na rashode za materijal i energiju te rashode za usluge u svrhu poboljšanja uvjeta života i rada zatvorenika.</w:t>
      </w:r>
    </w:p>
    <w:p w14:paraId="74A1408F" w14:textId="122B5093" w:rsidR="0084446D" w:rsidRPr="00AC7F18" w:rsidRDefault="0084446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7907D" w14:textId="77777777" w:rsidR="00A7391C" w:rsidRPr="00AC7F18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C7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40153"/>
    <w:rsid w:val="000D0A1C"/>
    <w:rsid w:val="0012625E"/>
    <w:rsid w:val="00132D02"/>
    <w:rsid w:val="00186B7B"/>
    <w:rsid w:val="001A31C9"/>
    <w:rsid w:val="00207070"/>
    <w:rsid w:val="00245B1D"/>
    <w:rsid w:val="00253F96"/>
    <w:rsid w:val="0026342C"/>
    <w:rsid w:val="0027743A"/>
    <w:rsid w:val="0029735D"/>
    <w:rsid w:val="00297F7A"/>
    <w:rsid w:val="002C0AD3"/>
    <w:rsid w:val="003578D4"/>
    <w:rsid w:val="00390226"/>
    <w:rsid w:val="003A22DB"/>
    <w:rsid w:val="003C2393"/>
    <w:rsid w:val="003F474B"/>
    <w:rsid w:val="00407290"/>
    <w:rsid w:val="00426B63"/>
    <w:rsid w:val="00453B39"/>
    <w:rsid w:val="00466878"/>
    <w:rsid w:val="004A2076"/>
    <w:rsid w:val="0050170B"/>
    <w:rsid w:val="00554924"/>
    <w:rsid w:val="005722A3"/>
    <w:rsid w:val="00584F5A"/>
    <w:rsid w:val="005C1418"/>
    <w:rsid w:val="00603786"/>
    <w:rsid w:val="00605080"/>
    <w:rsid w:val="00624C16"/>
    <w:rsid w:val="00635D38"/>
    <w:rsid w:val="00661476"/>
    <w:rsid w:val="00691703"/>
    <w:rsid w:val="0072334A"/>
    <w:rsid w:val="007238E4"/>
    <w:rsid w:val="007611E8"/>
    <w:rsid w:val="00794338"/>
    <w:rsid w:val="0084446D"/>
    <w:rsid w:val="00844819"/>
    <w:rsid w:val="00886D68"/>
    <w:rsid w:val="008A6796"/>
    <w:rsid w:val="009257BD"/>
    <w:rsid w:val="0094274B"/>
    <w:rsid w:val="00975BA7"/>
    <w:rsid w:val="009B23E3"/>
    <w:rsid w:val="009D7CA0"/>
    <w:rsid w:val="00A505C8"/>
    <w:rsid w:val="00A7391C"/>
    <w:rsid w:val="00A91A10"/>
    <w:rsid w:val="00AC288F"/>
    <w:rsid w:val="00AC7F18"/>
    <w:rsid w:val="00AE2812"/>
    <w:rsid w:val="00AF1BE0"/>
    <w:rsid w:val="00B321E5"/>
    <w:rsid w:val="00B50506"/>
    <w:rsid w:val="00B50D45"/>
    <w:rsid w:val="00B7793B"/>
    <w:rsid w:val="00B85FA8"/>
    <w:rsid w:val="00BF44C6"/>
    <w:rsid w:val="00C0092F"/>
    <w:rsid w:val="00C21A32"/>
    <w:rsid w:val="00C603E0"/>
    <w:rsid w:val="00C61DE6"/>
    <w:rsid w:val="00C85F67"/>
    <w:rsid w:val="00C978B1"/>
    <w:rsid w:val="00CA12E2"/>
    <w:rsid w:val="00CB6190"/>
    <w:rsid w:val="00D019AB"/>
    <w:rsid w:val="00D415AD"/>
    <w:rsid w:val="00DD2586"/>
    <w:rsid w:val="00DF4AAD"/>
    <w:rsid w:val="00DF778D"/>
    <w:rsid w:val="00E07169"/>
    <w:rsid w:val="00E34EA9"/>
    <w:rsid w:val="00E60E44"/>
    <w:rsid w:val="00E74D93"/>
    <w:rsid w:val="00ED3FD5"/>
    <w:rsid w:val="00F41916"/>
    <w:rsid w:val="00F471E7"/>
    <w:rsid w:val="00F54BAF"/>
    <w:rsid w:val="00F70550"/>
    <w:rsid w:val="00FB53B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Marija Grbin Živković</cp:lastModifiedBy>
  <cp:revision>2</cp:revision>
  <cp:lastPrinted>2022-12-27T13:08:00Z</cp:lastPrinted>
  <dcterms:created xsi:type="dcterms:W3CDTF">2026-02-09T10:42:00Z</dcterms:created>
  <dcterms:modified xsi:type="dcterms:W3CDTF">2026-02-09T10:42:00Z</dcterms:modified>
</cp:coreProperties>
</file>